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B4" w:rsidRDefault="00E228B4" w:rsidP="00E228B4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E228B4" w:rsidRPr="001934FE" w:rsidRDefault="00E228B4" w:rsidP="00E228B4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4 класс</w:t>
      </w:r>
    </w:p>
    <w:p w:rsidR="00E228B4" w:rsidRDefault="00E228B4" w:rsidP="00E228B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E228B4" w:rsidRPr="001934FE" w:rsidRDefault="00E228B4" w:rsidP="00E228B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E228B4" w:rsidRDefault="00E228B4" w:rsidP="00E228B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1.Авторской программы "Изобразительное искусство" О.А.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Куревиной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Е.Д. Ковалевской</w:t>
      </w:r>
    </w:p>
    <w:p w:rsidR="00E228B4" w:rsidRDefault="00E228B4" w:rsidP="00E228B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. 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Куревина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Е.Д. Ковалевская " Изобразительное искусство" "Разноцветный мир" 4 класс. Учебник для общеобразовательных учреждений, Баласс,2012.</w:t>
      </w:r>
    </w:p>
    <w:p w:rsidR="00E228B4" w:rsidRPr="00DC5CB0" w:rsidRDefault="00E228B4" w:rsidP="00E228B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DC5CB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Цели </w:t>
      </w:r>
      <w:r w:rsidRPr="00DC5CB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курса:</w:t>
      </w:r>
    </w:p>
    <w:p w:rsidR="00E228B4" w:rsidRDefault="00E228B4" w:rsidP="00E2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общеэстетическое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учащихся средствами изобразительной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E228B4" w:rsidRPr="001934FE" w:rsidRDefault="00E228B4" w:rsidP="00E228B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(34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недели).</w:t>
      </w:r>
    </w:p>
    <w:p w:rsidR="00E228B4" w:rsidRDefault="00E228B4" w:rsidP="00E228B4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тивно-образного пространственного мышления, интуиции.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тущего человека к себе, окружающим людям, природе, науке, искусству и культуре в целом.</w:t>
      </w:r>
    </w:p>
    <w:p w:rsidR="00E228B4" w:rsidRPr="005736BF" w:rsidRDefault="00E228B4" w:rsidP="00E228B4">
      <w:pPr>
        <w:shd w:val="clear" w:color="auto" w:fill="FFFFFF"/>
        <w:spacing w:after="0" w:line="220" w:lineRule="atLeast"/>
        <w:rPr>
          <w:i/>
          <w:color w:val="000000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Основное содержание учебного предмета:</w:t>
      </w:r>
    </w:p>
    <w:p w:rsidR="00E228B4" w:rsidRDefault="00E228B4" w:rsidP="00E228B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color w:val="000000"/>
          <w:sz w:val="24"/>
          <w:szCs w:val="24"/>
        </w:rPr>
        <w:t>1.Особенности художественного творчества.</w:t>
      </w:r>
    </w:p>
    <w:p w:rsidR="00E228B4" w:rsidRDefault="00E228B4" w:rsidP="00E228B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bCs/>
          <w:color w:val="000000"/>
          <w:sz w:val="24"/>
          <w:szCs w:val="24"/>
        </w:rPr>
        <w:t>2.Художественный язык изобразительного искусства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28B4" w:rsidRPr="001934FE" w:rsidRDefault="00E228B4" w:rsidP="00E228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36BF">
        <w:rPr>
          <w:rFonts w:ascii="Times New Roman" w:hAnsi="Times New Roman" w:cs="Times New Roman"/>
          <w:bCs/>
          <w:color w:val="000000"/>
          <w:sz w:val="24"/>
          <w:szCs w:val="24"/>
        </w:rPr>
        <w:t>3.Художественное творчество и его связь с окружающей жизнью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228B4" w:rsidRPr="005736BF" w:rsidRDefault="00E228B4" w:rsidP="00E228B4">
      <w:pPr>
        <w:spacing w:after="0" w:line="220" w:lineRule="atLeast"/>
        <w:rPr>
          <w:rFonts w:ascii="Arial" w:eastAsia="Times New Roman" w:hAnsi="Arial" w:cs="Arial"/>
          <w:i/>
          <w:smallCaps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Форма контроля планируемых результатов</w:t>
      </w:r>
    </w:p>
    <w:p w:rsidR="00E228B4" w:rsidRPr="001934FE" w:rsidRDefault="00E228B4" w:rsidP="00E228B4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ориентированн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 и оценку образовательных достижений учащихся с целью подготовки выпускников на ступени начального общего образования.</w:t>
      </w:r>
    </w:p>
    <w:p w:rsidR="00E228B4" w:rsidRDefault="00E228B4" w:rsidP="00E228B4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оценивания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водное,текущее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итоговое –</w:t>
      </w:r>
    </w:p>
    <w:p w:rsidR="00E228B4" w:rsidRPr="005736BF" w:rsidRDefault="00E228B4" w:rsidP="00E22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>Критерии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 оценки творческой работы</w:t>
      </w:r>
      <w:r w:rsidRPr="005736BF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</w:rPr>
        <w:t xml:space="preserve"> учащихся</w:t>
      </w:r>
    </w:p>
    <w:p w:rsidR="00E228B4" w:rsidRPr="009B494B" w:rsidRDefault="00E228B4" w:rsidP="00E2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1.Самостоятельность (оригинальность)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 Эмоциональность</w:t>
      </w:r>
      <w:r w:rsidRPr="009B4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показывает наличие эмоциональной отзывчивости на жизненные явления, отношение к </w:t>
      </w:r>
      <w:proofErr w:type="gramStart"/>
      <w:r w:rsidRPr="009B494B">
        <w:rPr>
          <w:rFonts w:ascii="Times New Roman" w:eastAsia="Times New Roman" w:hAnsi="Times New Roman" w:cs="Times New Roman"/>
          <w:sz w:val="24"/>
          <w:szCs w:val="24"/>
        </w:rPr>
        <w:t>изображаемому</w:t>
      </w:r>
      <w:proofErr w:type="gramEnd"/>
      <w:r w:rsidRPr="009B49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Выразительность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 xml:space="preserve"> – фиксируется по наличию художественного образа.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</w:t>
      </w:r>
      <w:r w:rsidRPr="008D6B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Графичность</w:t>
      </w:r>
      <w:r w:rsidRPr="009B494B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9B494B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художественных средств и приемов работы с различными графическими материалами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756"/>
        <w:gridCol w:w="636"/>
        <w:gridCol w:w="636"/>
        <w:gridCol w:w="636"/>
        <w:gridCol w:w="636"/>
        <w:gridCol w:w="636"/>
        <w:gridCol w:w="961"/>
        <w:gridCol w:w="1190"/>
      </w:tblGrid>
      <w:tr w:rsidR="00E228B4" w:rsidRPr="009B494B" w:rsidTr="00F70A16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Default="00E228B4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результатов:</w:t>
            </w:r>
          </w:p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5736BF" w:rsidRDefault="00E228B4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учащихся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5736BF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B4" w:rsidRPr="005736BF" w:rsidRDefault="00E228B4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5736BF" w:rsidRDefault="00E228B4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E228B4" w:rsidRPr="009B494B" w:rsidTr="00F70A16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8D6B95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8D6B95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8D6B95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8D6B95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8D6B95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8B4" w:rsidRPr="009B494B" w:rsidTr="00F70A1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B4" w:rsidRPr="009B494B" w:rsidRDefault="00E228B4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28B4" w:rsidRDefault="00E228B4" w:rsidP="00E228B4"/>
    <w:p w:rsidR="009B28C3" w:rsidRDefault="009B28C3"/>
    <w:sectPr w:rsidR="009B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28B4"/>
    <w:rsid w:val="009B28C3"/>
    <w:rsid w:val="00E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2017-10-19T06:43:00Z</dcterms:created>
  <dcterms:modified xsi:type="dcterms:W3CDTF">2017-10-19T06:43:00Z</dcterms:modified>
</cp:coreProperties>
</file>