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A6" w:rsidRDefault="000642A6" w:rsidP="000642A6">
      <w:pPr>
        <w:jc w:val="center"/>
        <w:rPr>
          <w:rFonts w:ascii="Times New Roman" w:hAnsi="Times New Roman"/>
          <w:b/>
          <w:sz w:val="24"/>
        </w:rPr>
      </w:pPr>
      <w:r w:rsidRPr="00394154">
        <w:rPr>
          <w:rFonts w:ascii="Times New Roman" w:hAnsi="Times New Roman"/>
          <w:b/>
          <w:sz w:val="24"/>
        </w:rPr>
        <w:t>Аннотация</w:t>
      </w:r>
      <w:r>
        <w:rPr>
          <w:rFonts w:ascii="Times New Roman" w:hAnsi="Times New Roman"/>
          <w:b/>
          <w:sz w:val="24"/>
        </w:rPr>
        <w:t xml:space="preserve"> к рабочей программе по физике 10 </w:t>
      </w:r>
      <w:r w:rsidRPr="00394154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 xml:space="preserve"> (углубленное изучение)</w:t>
      </w:r>
    </w:p>
    <w:p w:rsidR="000642A6" w:rsidRPr="000642A6" w:rsidRDefault="000642A6" w:rsidP="000642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>Данная рабочая программа разработана на основе «Программы среднего (полного) общего образования. Физика. 10-11 классы. Углубленный уровень»  Автор программы В.А. Касьянов и реализуется в учебниках  В.А</w:t>
      </w:r>
      <w:proofErr w:type="gramStart"/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>Касьянова  «Физика 10. Углубленный уровень» и «Физика 11. Углубленный уровень».</w:t>
      </w:r>
      <w:r w:rsidRPr="000642A6">
        <w:rPr>
          <w:rFonts w:ascii="Times New Roman" w:hAnsi="Times New Roman"/>
          <w:sz w:val="24"/>
          <w:szCs w:val="24"/>
        </w:rPr>
        <w:t xml:space="preserve"> Планирование составлено на основе: Программа для общеобразовательных учреждений В.А.Касьянов, М., «Дрофа», 2011 г.</w:t>
      </w:r>
    </w:p>
    <w:p w:rsidR="000642A6" w:rsidRPr="000642A6" w:rsidRDefault="000642A6" w:rsidP="000642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2A6">
        <w:rPr>
          <w:rFonts w:ascii="Times New Roman" w:hAnsi="Times New Roman"/>
          <w:sz w:val="24"/>
          <w:szCs w:val="24"/>
        </w:rPr>
        <w:t>Учебник: Касьянов В.А. «Физика 10, углубленных уровень», М., Дрофа, 2016.</w:t>
      </w:r>
    </w:p>
    <w:p w:rsidR="000642A6" w:rsidRPr="000642A6" w:rsidRDefault="000642A6" w:rsidP="000642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2A6">
        <w:rPr>
          <w:rFonts w:ascii="Times New Roman" w:hAnsi="Times New Roman"/>
          <w:sz w:val="24"/>
          <w:szCs w:val="24"/>
        </w:rPr>
        <w:t>Учебник одобрен Федеральным экспертным советом и рекомендован Министерством образования и науки Российской Федерации.</w:t>
      </w:r>
    </w:p>
    <w:p w:rsidR="000642A6" w:rsidRPr="000642A6" w:rsidRDefault="000642A6" w:rsidP="00064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 xml:space="preserve">Модифицированная программа учебного курса соответствует программе В.А. Касьянова и отличается лишь тем, что увеличено число часов, отводимых на изучение физики с 5 до 6 учебных часов в неделю (со 170 учебных часов до 204 часов в год). Это позволяем при планировании учебного материала значительно увеличить количество часов на уроки решения задач и </w:t>
      </w:r>
      <w:proofErr w:type="spellStart"/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>повторительно</w:t>
      </w:r>
      <w:proofErr w:type="spellEnd"/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обобщающие уроки, что позволит усилить практическую направленность в обучении физике и качественно подготовить учащихся к экзамену по физике.</w:t>
      </w:r>
    </w:p>
    <w:p w:rsidR="000642A6" w:rsidRPr="000642A6" w:rsidRDefault="000642A6" w:rsidP="00064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A6">
        <w:rPr>
          <w:rFonts w:ascii="Times New Roman" w:eastAsia="Times New Roman" w:hAnsi="Times New Roman"/>
          <w:b/>
          <w:sz w:val="24"/>
          <w:szCs w:val="24"/>
          <w:lang w:eastAsia="ru-RU"/>
        </w:rPr>
        <w:t>Цели изучения физики</w:t>
      </w:r>
    </w:p>
    <w:p w:rsidR="000642A6" w:rsidRPr="000642A6" w:rsidRDefault="000642A6" w:rsidP="000642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 </w:t>
      </w:r>
      <w:proofErr w:type="gramStart"/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>строении</w:t>
      </w:r>
      <w:proofErr w:type="gramEnd"/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 xml:space="preserve"> и эволюции Вселенной;</w:t>
      </w:r>
    </w:p>
    <w:p w:rsidR="000642A6" w:rsidRPr="000642A6" w:rsidRDefault="000642A6" w:rsidP="000642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проводить наблюдения природных явлений, описывать и обобщать результаты наблюдений, использовать измерительные приборы для изучения физических явлений; планировать и выполнять эксперименты,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выдвигать гипотезы и строить модели, устанавливать границы их применимости;</w:t>
      </w:r>
    </w:p>
    <w:p w:rsidR="000642A6" w:rsidRPr="000642A6" w:rsidRDefault="000642A6" w:rsidP="000642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>применение знаний 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 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0642A6" w:rsidRPr="000642A6" w:rsidRDefault="000642A6" w:rsidP="000642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 самостоятельности в приобретении новых знаний с использованием информационных технологий;</w:t>
      </w:r>
    </w:p>
    <w:p w:rsidR="000642A6" w:rsidRPr="000642A6" w:rsidRDefault="000642A6" w:rsidP="000642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t>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</w:t>
      </w:r>
    </w:p>
    <w:p w:rsidR="000642A6" w:rsidRPr="000642A6" w:rsidRDefault="000642A6" w:rsidP="000642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2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0642A6" w:rsidRPr="00394154" w:rsidRDefault="000642A6" w:rsidP="000642A6">
      <w:pPr>
        <w:jc w:val="center"/>
        <w:rPr>
          <w:rFonts w:ascii="Times New Roman" w:hAnsi="Times New Roman"/>
          <w:b/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5"/>
        <w:gridCol w:w="1704"/>
        <w:gridCol w:w="597"/>
        <w:gridCol w:w="578"/>
        <w:gridCol w:w="567"/>
        <w:gridCol w:w="567"/>
        <w:gridCol w:w="851"/>
      </w:tblGrid>
      <w:tr w:rsidR="000642A6" w:rsidTr="009038E8">
        <w:trPr>
          <w:cantSplit/>
          <w:trHeight w:val="1071"/>
        </w:trPr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контрольных работ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2A6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 четверть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2A6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2A6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2A6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42A6" w:rsidRPr="007712F7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12F7"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</w:p>
        </w:tc>
      </w:tr>
      <w:tr w:rsidR="000642A6" w:rsidTr="009038E8">
        <w:trPr>
          <w:trHeight w:val="128"/>
        </w:trPr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текущие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  <w:r>
              <w:t>11</w:t>
            </w:r>
          </w:p>
        </w:tc>
      </w:tr>
      <w:tr w:rsidR="000642A6" w:rsidTr="009038E8">
        <w:trPr>
          <w:trHeight w:val="132"/>
        </w:trPr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итоговые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  <w:r>
              <w:t>12</w:t>
            </w:r>
          </w:p>
        </w:tc>
      </w:tr>
      <w:tr w:rsidR="000642A6" w:rsidTr="009038E8"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A6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6" w:rsidRPr="000548E3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A6" w:rsidRDefault="000642A6" w:rsidP="00903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A6" w:rsidRDefault="000642A6" w:rsidP="009038E8">
            <w:pPr>
              <w:spacing w:after="0" w:line="240" w:lineRule="auto"/>
              <w:jc w:val="both"/>
            </w:pPr>
            <w:r>
              <w:t>9</w:t>
            </w:r>
          </w:p>
        </w:tc>
      </w:tr>
    </w:tbl>
    <w:p w:rsidR="00DF4146" w:rsidRDefault="00DF4146"/>
    <w:p w:rsidR="000642A6" w:rsidRPr="000642A6" w:rsidRDefault="000642A6" w:rsidP="000642A6">
      <w:pPr>
        <w:pStyle w:val="Style2"/>
        <w:widowControl/>
        <w:spacing w:before="187"/>
        <w:ind w:firstLine="709"/>
        <w:rPr>
          <w:rStyle w:val="FontStyle22"/>
          <w:b w:val="0"/>
          <w:i w:val="0"/>
          <w:sz w:val="24"/>
          <w:szCs w:val="24"/>
        </w:rPr>
      </w:pPr>
      <w:r w:rsidRPr="000642A6">
        <w:rPr>
          <w:rStyle w:val="FontStyle22"/>
          <w:b w:val="0"/>
          <w:i w:val="0"/>
          <w:sz w:val="24"/>
          <w:szCs w:val="24"/>
        </w:rPr>
        <w:t>Содержание курса</w:t>
      </w:r>
    </w:p>
    <w:p w:rsidR="000642A6" w:rsidRPr="000642A6" w:rsidRDefault="000642A6" w:rsidP="000642A6">
      <w:pPr>
        <w:pStyle w:val="Style3"/>
        <w:widowControl/>
        <w:ind w:right="941"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1"/>
          <w:rFonts w:ascii="Times New Roman" w:hAnsi="Times New Roman" w:cs="Times New Roman"/>
          <w:b w:val="0"/>
        </w:rPr>
        <w:t xml:space="preserve">Физика в познании вещества, поля, пространства и времени </w:t>
      </w:r>
      <w:r w:rsidRPr="000642A6">
        <w:rPr>
          <w:rStyle w:val="FontStyle19"/>
          <w:sz w:val="24"/>
          <w:szCs w:val="24"/>
        </w:rPr>
        <w:t>(2 ч)</w:t>
      </w:r>
    </w:p>
    <w:p w:rsidR="000642A6" w:rsidRPr="000642A6" w:rsidRDefault="000642A6" w:rsidP="000642A6">
      <w:pPr>
        <w:pStyle w:val="Style3"/>
        <w:widowControl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Механика 89 часов</w:t>
      </w:r>
    </w:p>
    <w:p w:rsidR="000642A6" w:rsidRPr="000642A6" w:rsidRDefault="000642A6" w:rsidP="000642A6">
      <w:pPr>
        <w:pStyle w:val="Style7"/>
        <w:widowControl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Кинематика материальной точки </w:t>
      </w:r>
      <w:r w:rsidRPr="000642A6">
        <w:rPr>
          <w:rStyle w:val="FontStyle19"/>
          <w:sz w:val="24"/>
          <w:szCs w:val="24"/>
        </w:rPr>
        <w:t>(27 ч)</w:t>
      </w:r>
    </w:p>
    <w:p w:rsidR="000642A6" w:rsidRPr="000642A6" w:rsidRDefault="000642A6" w:rsidP="000642A6">
      <w:pPr>
        <w:pStyle w:val="Style6"/>
        <w:widowControl/>
        <w:spacing w:line="240" w:lineRule="auto"/>
        <w:ind w:right="941" w:firstLine="709"/>
        <w:jc w:val="both"/>
        <w:rPr>
          <w:rStyle w:val="FontStyle23"/>
          <w:i w:val="0"/>
          <w:spacing w:val="40"/>
          <w:sz w:val="24"/>
          <w:szCs w:val="24"/>
        </w:rPr>
      </w:pPr>
      <w:r w:rsidRPr="000642A6">
        <w:rPr>
          <w:rStyle w:val="FontStyle23"/>
          <w:i w:val="0"/>
          <w:spacing w:val="40"/>
          <w:sz w:val="24"/>
          <w:szCs w:val="24"/>
        </w:rPr>
        <w:t>Фронтальные</w:t>
      </w:r>
      <w:r w:rsidRPr="000642A6">
        <w:rPr>
          <w:rStyle w:val="FontStyle23"/>
          <w:i w:val="0"/>
          <w:sz w:val="24"/>
          <w:szCs w:val="24"/>
        </w:rPr>
        <w:t xml:space="preserve"> </w:t>
      </w:r>
      <w:r w:rsidRPr="000642A6">
        <w:rPr>
          <w:rStyle w:val="FontStyle23"/>
          <w:i w:val="0"/>
          <w:spacing w:val="40"/>
          <w:sz w:val="24"/>
          <w:szCs w:val="24"/>
        </w:rPr>
        <w:t>лабораторные работы</w:t>
      </w:r>
    </w:p>
    <w:p w:rsidR="000642A6" w:rsidRPr="000642A6" w:rsidRDefault="000642A6" w:rsidP="000642A6">
      <w:pPr>
        <w:pStyle w:val="Style8"/>
        <w:widowControl/>
        <w:numPr>
          <w:ilvl w:val="0"/>
          <w:numId w:val="2"/>
        </w:numPr>
        <w:tabs>
          <w:tab w:val="left" w:pos="595"/>
        </w:tabs>
        <w:spacing w:line="240" w:lineRule="auto"/>
        <w:ind w:left="0" w:firstLine="709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Погрешности измерения</w:t>
      </w:r>
    </w:p>
    <w:p w:rsidR="000642A6" w:rsidRPr="000642A6" w:rsidRDefault="000642A6" w:rsidP="000642A6">
      <w:pPr>
        <w:pStyle w:val="Style8"/>
        <w:widowControl/>
        <w:numPr>
          <w:ilvl w:val="0"/>
          <w:numId w:val="2"/>
        </w:numPr>
        <w:tabs>
          <w:tab w:val="left" w:pos="595"/>
        </w:tabs>
        <w:spacing w:line="240" w:lineRule="auto"/>
        <w:ind w:left="0" w:firstLine="709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Измерение ускорения свободного падения</w:t>
      </w:r>
    </w:p>
    <w:p w:rsidR="000642A6" w:rsidRPr="000642A6" w:rsidRDefault="000642A6" w:rsidP="000642A6">
      <w:pPr>
        <w:pStyle w:val="Style7"/>
        <w:widowControl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Динамика материальной точки </w:t>
      </w:r>
      <w:r w:rsidRPr="000642A6">
        <w:rPr>
          <w:rStyle w:val="FontStyle19"/>
          <w:sz w:val="24"/>
          <w:szCs w:val="24"/>
        </w:rPr>
        <w:t>(20 ч)</w:t>
      </w:r>
    </w:p>
    <w:p w:rsidR="000642A6" w:rsidRPr="000642A6" w:rsidRDefault="000642A6" w:rsidP="000642A6">
      <w:pPr>
        <w:pStyle w:val="Style6"/>
        <w:widowControl/>
        <w:spacing w:line="240" w:lineRule="auto"/>
        <w:ind w:right="883" w:firstLine="709"/>
        <w:jc w:val="both"/>
        <w:rPr>
          <w:rStyle w:val="FontStyle23"/>
          <w:i w:val="0"/>
          <w:spacing w:val="40"/>
          <w:sz w:val="24"/>
          <w:szCs w:val="24"/>
        </w:rPr>
      </w:pPr>
      <w:r w:rsidRPr="000642A6">
        <w:rPr>
          <w:rStyle w:val="FontStyle23"/>
          <w:i w:val="0"/>
          <w:spacing w:val="40"/>
          <w:sz w:val="24"/>
          <w:szCs w:val="24"/>
        </w:rPr>
        <w:t>Фронтальные</w:t>
      </w:r>
      <w:r w:rsidRPr="000642A6">
        <w:rPr>
          <w:rStyle w:val="FontStyle23"/>
          <w:i w:val="0"/>
          <w:sz w:val="24"/>
          <w:szCs w:val="24"/>
        </w:rPr>
        <w:t xml:space="preserve"> </w:t>
      </w:r>
      <w:r w:rsidRPr="000642A6">
        <w:rPr>
          <w:rStyle w:val="FontStyle23"/>
          <w:i w:val="0"/>
          <w:spacing w:val="40"/>
          <w:sz w:val="24"/>
          <w:szCs w:val="24"/>
        </w:rPr>
        <w:t>лабораторные работы</w:t>
      </w:r>
    </w:p>
    <w:p w:rsidR="000642A6" w:rsidRPr="000642A6" w:rsidRDefault="000642A6" w:rsidP="000642A6">
      <w:pPr>
        <w:pStyle w:val="Style8"/>
        <w:widowControl/>
        <w:tabs>
          <w:tab w:val="left" w:pos="617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2. .</w:t>
      </w:r>
      <w:r w:rsidRPr="000642A6">
        <w:rPr>
          <w:rStyle w:val="FontStyle19"/>
          <w:sz w:val="24"/>
          <w:szCs w:val="24"/>
        </w:rPr>
        <w:tab/>
        <w:t>Измерение коэффициента трения скольжения.</w:t>
      </w:r>
    </w:p>
    <w:p w:rsidR="000642A6" w:rsidRPr="000642A6" w:rsidRDefault="000642A6" w:rsidP="000642A6">
      <w:pPr>
        <w:pStyle w:val="Style8"/>
        <w:widowControl/>
        <w:tabs>
          <w:tab w:val="left" w:pos="588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3.</w:t>
      </w:r>
      <w:r w:rsidRPr="000642A6">
        <w:rPr>
          <w:rStyle w:val="FontStyle19"/>
          <w:sz w:val="24"/>
          <w:szCs w:val="24"/>
        </w:rPr>
        <w:tab/>
        <w:t>Движение тела по окружности под действием сил тяжести и упругости.</w:t>
      </w:r>
    </w:p>
    <w:p w:rsidR="000642A6" w:rsidRPr="000642A6" w:rsidRDefault="000642A6" w:rsidP="000642A6">
      <w:pPr>
        <w:pStyle w:val="Style7"/>
        <w:widowControl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Законы сохранения </w:t>
      </w:r>
      <w:r w:rsidRPr="000642A6">
        <w:rPr>
          <w:rStyle w:val="FontStyle19"/>
          <w:sz w:val="24"/>
          <w:szCs w:val="24"/>
        </w:rPr>
        <w:t>(20 ч)</w:t>
      </w:r>
    </w:p>
    <w:p w:rsidR="000642A6" w:rsidRPr="000642A6" w:rsidRDefault="000642A6" w:rsidP="000642A6">
      <w:pPr>
        <w:pStyle w:val="Style7"/>
        <w:widowControl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Динамика периодического движения </w:t>
      </w:r>
      <w:r w:rsidRPr="000642A6">
        <w:rPr>
          <w:rStyle w:val="FontStyle19"/>
          <w:sz w:val="24"/>
          <w:szCs w:val="24"/>
        </w:rPr>
        <w:t>(8 ч)</w:t>
      </w:r>
    </w:p>
    <w:p w:rsidR="000642A6" w:rsidRPr="000642A6" w:rsidRDefault="000642A6" w:rsidP="000642A6">
      <w:pPr>
        <w:pStyle w:val="Style6"/>
        <w:widowControl/>
        <w:spacing w:line="240" w:lineRule="auto"/>
        <w:ind w:right="883" w:firstLine="709"/>
        <w:jc w:val="both"/>
        <w:rPr>
          <w:rStyle w:val="FontStyle23"/>
          <w:i w:val="0"/>
          <w:spacing w:val="40"/>
          <w:sz w:val="24"/>
          <w:szCs w:val="24"/>
        </w:rPr>
      </w:pPr>
      <w:r w:rsidRPr="000642A6">
        <w:rPr>
          <w:rStyle w:val="FontStyle23"/>
          <w:i w:val="0"/>
          <w:spacing w:val="40"/>
          <w:sz w:val="24"/>
          <w:szCs w:val="24"/>
        </w:rPr>
        <w:t>Фронтальная</w:t>
      </w:r>
      <w:r w:rsidRPr="000642A6">
        <w:rPr>
          <w:rStyle w:val="FontStyle23"/>
          <w:i w:val="0"/>
          <w:sz w:val="24"/>
          <w:szCs w:val="24"/>
        </w:rPr>
        <w:t xml:space="preserve"> </w:t>
      </w:r>
      <w:r w:rsidRPr="000642A6">
        <w:rPr>
          <w:rStyle w:val="FontStyle23"/>
          <w:i w:val="0"/>
          <w:spacing w:val="40"/>
          <w:sz w:val="24"/>
          <w:szCs w:val="24"/>
        </w:rPr>
        <w:t>лабораторная работа</w:t>
      </w:r>
    </w:p>
    <w:p w:rsidR="000642A6" w:rsidRPr="000642A6" w:rsidRDefault="000642A6" w:rsidP="000642A6">
      <w:pPr>
        <w:pStyle w:val="Style8"/>
        <w:widowControl/>
        <w:tabs>
          <w:tab w:val="left" w:pos="588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4.</w:t>
      </w:r>
      <w:r w:rsidRPr="000642A6">
        <w:rPr>
          <w:rStyle w:val="FontStyle19"/>
          <w:sz w:val="24"/>
          <w:szCs w:val="24"/>
        </w:rPr>
        <w:tab/>
        <w:t>Проверка закона сохранения энергии при действии сил тяжести и упругости.</w:t>
      </w:r>
    </w:p>
    <w:p w:rsidR="000642A6" w:rsidRPr="000642A6" w:rsidRDefault="000642A6" w:rsidP="000642A6">
      <w:pPr>
        <w:pStyle w:val="Style7"/>
        <w:widowControl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Статика </w:t>
      </w:r>
      <w:r w:rsidRPr="000642A6">
        <w:rPr>
          <w:rStyle w:val="FontStyle19"/>
          <w:sz w:val="24"/>
          <w:szCs w:val="24"/>
        </w:rPr>
        <w:t>(7 ч)</w:t>
      </w:r>
    </w:p>
    <w:p w:rsidR="000642A6" w:rsidRPr="000642A6" w:rsidRDefault="000642A6" w:rsidP="000642A6">
      <w:pPr>
        <w:pStyle w:val="Style7"/>
        <w:widowControl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Релятивистская механика </w:t>
      </w:r>
      <w:r w:rsidRPr="000642A6">
        <w:rPr>
          <w:rStyle w:val="FontStyle19"/>
          <w:sz w:val="24"/>
          <w:szCs w:val="24"/>
        </w:rPr>
        <w:t>(7 ч)</w:t>
      </w:r>
    </w:p>
    <w:p w:rsidR="000642A6" w:rsidRPr="000642A6" w:rsidRDefault="000642A6" w:rsidP="000642A6">
      <w:pPr>
        <w:pStyle w:val="Style5"/>
        <w:widowControl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1"/>
          <w:rFonts w:ascii="Times New Roman" w:hAnsi="Times New Roman" w:cs="Times New Roman"/>
          <w:b w:val="0"/>
        </w:rPr>
        <w:t xml:space="preserve">Молекулярная физика </w:t>
      </w:r>
      <w:r w:rsidRPr="000642A6">
        <w:rPr>
          <w:rStyle w:val="FontStyle19"/>
          <w:sz w:val="24"/>
          <w:szCs w:val="24"/>
        </w:rPr>
        <w:t>57 часов</w:t>
      </w:r>
    </w:p>
    <w:p w:rsidR="000642A6" w:rsidRPr="000642A6" w:rsidRDefault="000642A6" w:rsidP="000642A6">
      <w:pPr>
        <w:pStyle w:val="Style7"/>
        <w:widowControl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Молекулярная структура вещества </w:t>
      </w:r>
      <w:r w:rsidRPr="000642A6">
        <w:rPr>
          <w:rStyle w:val="FontStyle19"/>
          <w:sz w:val="24"/>
          <w:szCs w:val="24"/>
        </w:rPr>
        <w:t>(5 ч)</w:t>
      </w:r>
    </w:p>
    <w:p w:rsidR="000642A6" w:rsidRPr="000642A6" w:rsidRDefault="000642A6" w:rsidP="000642A6">
      <w:pPr>
        <w:pStyle w:val="Style10"/>
        <w:widowControl/>
        <w:spacing w:line="240" w:lineRule="auto"/>
        <w:ind w:right="1882"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Молекулярно-кинетическая теория идеального газа </w:t>
      </w:r>
      <w:r w:rsidRPr="000642A6">
        <w:rPr>
          <w:rStyle w:val="FontStyle19"/>
          <w:sz w:val="24"/>
          <w:szCs w:val="24"/>
        </w:rPr>
        <w:t>(14 ч)</w:t>
      </w:r>
    </w:p>
    <w:p w:rsidR="000642A6" w:rsidRPr="000642A6" w:rsidRDefault="000642A6" w:rsidP="000642A6">
      <w:pPr>
        <w:pStyle w:val="Style6"/>
        <w:widowControl/>
        <w:spacing w:line="240" w:lineRule="auto"/>
        <w:ind w:right="941" w:firstLine="709"/>
        <w:jc w:val="both"/>
        <w:rPr>
          <w:rStyle w:val="FontStyle23"/>
          <w:i w:val="0"/>
          <w:spacing w:val="40"/>
          <w:sz w:val="24"/>
          <w:szCs w:val="24"/>
        </w:rPr>
      </w:pPr>
      <w:r w:rsidRPr="000642A6">
        <w:rPr>
          <w:rStyle w:val="FontStyle23"/>
          <w:i w:val="0"/>
          <w:spacing w:val="40"/>
          <w:sz w:val="24"/>
          <w:szCs w:val="24"/>
        </w:rPr>
        <w:t>Фронтальная</w:t>
      </w:r>
      <w:r w:rsidRPr="000642A6">
        <w:rPr>
          <w:rStyle w:val="FontStyle23"/>
          <w:i w:val="0"/>
          <w:sz w:val="24"/>
          <w:szCs w:val="24"/>
        </w:rPr>
        <w:t xml:space="preserve"> </w:t>
      </w:r>
      <w:r w:rsidRPr="000642A6">
        <w:rPr>
          <w:rStyle w:val="FontStyle23"/>
          <w:i w:val="0"/>
          <w:spacing w:val="40"/>
          <w:sz w:val="24"/>
          <w:szCs w:val="24"/>
        </w:rPr>
        <w:t>лабораторная работа</w:t>
      </w:r>
    </w:p>
    <w:p w:rsidR="000642A6" w:rsidRPr="000642A6" w:rsidRDefault="000642A6" w:rsidP="000642A6">
      <w:pPr>
        <w:pStyle w:val="Style13"/>
        <w:widowControl/>
        <w:tabs>
          <w:tab w:val="left" w:pos="581"/>
        </w:tabs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5.</w:t>
      </w:r>
      <w:r w:rsidRPr="000642A6">
        <w:rPr>
          <w:rStyle w:val="FontStyle19"/>
          <w:sz w:val="24"/>
          <w:szCs w:val="24"/>
        </w:rPr>
        <w:tab/>
        <w:t>Изучение изотермического процесса в газе.</w:t>
      </w:r>
    </w:p>
    <w:p w:rsidR="000642A6" w:rsidRPr="000642A6" w:rsidRDefault="000642A6" w:rsidP="000642A6">
      <w:pPr>
        <w:pStyle w:val="Style13"/>
        <w:widowControl/>
        <w:tabs>
          <w:tab w:val="left" w:pos="581"/>
        </w:tabs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6. Изучение изобарного процесса в газе.</w:t>
      </w:r>
    </w:p>
    <w:p w:rsidR="000642A6" w:rsidRPr="000642A6" w:rsidRDefault="000642A6" w:rsidP="000642A6">
      <w:pPr>
        <w:pStyle w:val="Style13"/>
        <w:widowControl/>
        <w:tabs>
          <w:tab w:val="left" w:pos="581"/>
        </w:tabs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7. Изучение изохорного процесса в газе.</w:t>
      </w:r>
    </w:p>
    <w:p w:rsidR="000642A6" w:rsidRPr="000642A6" w:rsidRDefault="000642A6" w:rsidP="000642A6">
      <w:pPr>
        <w:pStyle w:val="Style13"/>
        <w:widowControl/>
        <w:tabs>
          <w:tab w:val="left" w:pos="581"/>
        </w:tabs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Термодинамика </w:t>
      </w:r>
      <w:r w:rsidRPr="000642A6">
        <w:rPr>
          <w:rStyle w:val="FontStyle19"/>
          <w:sz w:val="24"/>
          <w:szCs w:val="24"/>
        </w:rPr>
        <w:t>(14 ч)</w:t>
      </w:r>
    </w:p>
    <w:p w:rsidR="000642A6" w:rsidRPr="000642A6" w:rsidRDefault="000642A6" w:rsidP="000642A6">
      <w:pPr>
        <w:pStyle w:val="Style10"/>
        <w:widowControl/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Жидкость и пар </w:t>
      </w:r>
      <w:r w:rsidRPr="000642A6">
        <w:rPr>
          <w:rStyle w:val="FontStyle19"/>
          <w:sz w:val="24"/>
          <w:szCs w:val="24"/>
        </w:rPr>
        <w:t>(10 ч)</w:t>
      </w:r>
    </w:p>
    <w:p w:rsidR="000642A6" w:rsidRPr="000642A6" w:rsidRDefault="000642A6" w:rsidP="000642A6">
      <w:pPr>
        <w:pStyle w:val="Style6"/>
        <w:widowControl/>
        <w:spacing w:line="240" w:lineRule="auto"/>
        <w:ind w:right="941" w:firstLine="709"/>
        <w:jc w:val="both"/>
        <w:rPr>
          <w:rStyle w:val="FontStyle23"/>
          <w:i w:val="0"/>
          <w:spacing w:val="40"/>
          <w:sz w:val="24"/>
          <w:szCs w:val="24"/>
        </w:rPr>
      </w:pPr>
      <w:r w:rsidRPr="000642A6">
        <w:rPr>
          <w:rStyle w:val="FontStyle23"/>
          <w:i w:val="0"/>
          <w:spacing w:val="40"/>
          <w:sz w:val="24"/>
          <w:szCs w:val="24"/>
        </w:rPr>
        <w:t>Фронтальная</w:t>
      </w:r>
      <w:r w:rsidRPr="000642A6">
        <w:rPr>
          <w:rStyle w:val="FontStyle23"/>
          <w:i w:val="0"/>
          <w:sz w:val="24"/>
          <w:szCs w:val="24"/>
        </w:rPr>
        <w:t xml:space="preserve"> </w:t>
      </w:r>
      <w:r w:rsidRPr="000642A6">
        <w:rPr>
          <w:rStyle w:val="FontStyle23"/>
          <w:i w:val="0"/>
          <w:spacing w:val="40"/>
          <w:sz w:val="24"/>
          <w:szCs w:val="24"/>
        </w:rPr>
        <w:t>лабораторная работа</w:t>
      </w:r>
    </w:p>
    <w:p w:rsidR="000642A6" w:rsidRPr="000642A6" w:rsidRDefault="000642A6" w:rsidP="000642A6">
      <w:pPr>
        <w:pStyle w:val="Style8"/>
        <w:widowControl/>
        <w:tabs>
          <w:tab w:val="left" w:pos="581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7.</w:t>
      </w:r>
      <w:r w:rsidRPr="000642A6">
        <w:rPr>
          <w:rStyle w:val="FontStyle19"/>
          <w:sz w:val="24"/>
          <w:szCs w:val="24"/>
        </w:rPr>
        <w:tab/>
        <w:t>Изучение капиллярных явлений, обусловленных поверхностным натяжением жидкости.</w:t>
      </w:r>
    </w:p>
    <w:p w:rsidR="000642A6" w:rsidRPr="000642A6" w:rsidRDefault="000642A6" w:rsidP="000642A6">
      <w:pPr>
        <w:pStyle w:val="Style10"/>
        <w:widowControl/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Твердое тело </w:t>
      </w:r>
      <w:r w:rsidRPr="000642A6">
        <w:rPr>
          <w:rStyle w:val="FontStyle19"/>
          <w:sz w:val="24"/>
          <w:szCs w:val="24"/>
        </w:rPr>
        <w:t>(8 ч)</w:t>
      </w:r>
    </w:p>
    <w:p w:rsidR="000642A6" w:rsidRPr="000642A6" w:rsidRDefault="000642A6" w:rsidP="000642A6">
      <w:pPr>
        <w:pStyle w:val="Style6"/>
        <w:widowControl/>
        <w:spacing w:line="240" w:lineRule="auto"/>
        <w:ind w:right="941" w:firstLine="709"/>
        <w:jc w:val="both"/>
        <w:rPr>
          <w:rStyle w:val="FontStyle23"/>
          <w:i w:val="0"/>
          <w:spacing w:val="40"/>
          <w:sz w:val="24"/>
          <w:szCs w:val="24"/>
        </w:rPr>
      </w:pPr>
      <w:proofErr w:type="gramStart"/>
      <w:r w:rsidRPr="000642A6">
        <w:rPr>
          <w:rStyle w:val="FontStyle23"/>
          <w:i w:val="0"/>
          <w:spacing w:val="40"/>
          <w:sz w:val="24"/>
          <w:szCs w:val="24"/>
        </w:rPr>
        <w:t>Фронтальная</w:t>
      </w:r>
      <w:proofErr w:type="gramEnd"/>
      <w:r w:rsidRPr="000642A6">
        <w:rPr>
          <w:rStyle w:val="FontStyle23"/>
          <w:i w:val="0"/>
          <w:sz w:val="24"/>
          <w:szCs w:val="24"/>
        </w:rPr>
        <w:t xml:space="preserve"> </w:t>
      </w:r>
      <w:r w:rsidRPr="000642A6">
        <w:rPr>
          <w:rStyle w:val="FontStyle23"/>
          <w:i w:val="0"/>
          <w:spacing w:val="40"/>
          <w:sz w:val="24"/>
          <w:szCs w:val="24"/>
        </w:rPr>
        <w:t xml:space="preserve">лабораторная </w:t>
      </w:r>
      <w:proofErr w:type="spellStart"/>
      <w:r w:rsidRPr="000642A6">
        <w:rPr>
          <w:rStyle w:val="FontStyle23"/>
          <w:i w:val="0"/>
          <w:spacing w:val="40"/>
          <w:sz w:val="24"/>
          <w:szCs w:val="24"/>
        </w:rPr>
        <w:t>ра</w:t>
      </w:r>
      <w:proofErr w:type="spellEnd"/>
      <w:r w:rsidRPr="000642A6">
        <w:rPr>
          <w:rStyle w:val="FontStyle23"/>
          <w:i w:val="0"/>
          <w:sz w:val="24"/>
          <w:szCs w:val="24"/>
        </w:rPr>
        <w:t xml:space="preserve"> </w:t>
      </w:r>
      <w:r w:rsidRPr="000642A6">
        <w:rPr>
          <w:rStyle w:val="FontStyle23"/>
          <w:i w:val="0"/>
          <w:spacing w:val="40"/>
          <w:sz w:val="24"/>
          <w:szCs w:val="24"/>
        </w:rPr>
        <w:t>бота</w:t>
      </w:r>
    </w:p>
    <w:p w:rsidR="000642A6" w:rsidRPr="000642A6" w:rsidRDefault="000642A6" w:rsidP="000642A6">
      <w:pPr>
        <w:pStyle w:val="Style13"/>
        <w:widowControl/>
        <w:tabs>
          <w:tab w:val="left" w:pos="614"/>
        </w:tabs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>8.</w:t>
      </w:r>
      <w:r w:rsidRPr="000642A6">
        <w:rPr>
          <w:rStyle w:val="FontStyle19"/>
          <w:sz w:val="24"/>
          <w:szCs w:val="24"/>
        </w:rPr>
        <w:tab/>
        <w:t>Измерение удельной теплоемкости вещества.</w:t>
      </w:r>
    </w:p>
    <w:p w:rsidR="000642A6" w:rsidRPr="000642A6" w:rsidRDefault="000642A6" w:rsidP="000642A6">
      <w:pPr>
        <w:pStyle w:val="Style10"/>
        <w:widowControl/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Механические волны. Акустика </w:t>
      </w:r>
      <w:r w:rsidRPr="000642A6">
        <w:rPr>
          <w:rStyle w:val="FontStyle19"/>
          <w:sz w:val="24"/>
          <w:szCs w:val="24"/>
        </w:rPr>
        <w:t>(10 ч)</w:t>
      </w:r>
    </w:p>
    <w:p w:rsidR="000642A6" w:rsidRPr="000642A6" w:rsidRDefault="000642A6" w:rsidP="000642A6">
      <w:pPr>
        <w:pStyle w:val="Style3"/>
        <w:widowControl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1"/>
          <w:rFonts w:ascii="Times New Roman" w:hAnsi="Times New Roman" w:cs="Times New Roman"/>
          <w:b w:val="0"/>
        </w:rPr>
        <w:t>Электростатика 31</w:t>
      </w:r>
      <w:r w:rsidRPr="000642A6">
        <w:rPr>
          <w:rStyle w:val="FontStyle19"/>
          <w:sz w:val="24"/>
          <w:szCs w:val="24"/>
        </w:rPr>
        <w:t xml:space="preserve"> часов</w:t>
      </w:r>
    </w:p>
    <w:p w:rsidR="000642A6" w:rsidRPr="000642A6" w:rsidRDefault="000642A6" w:rsidP="000642A6">
      <w:pPr>
        <w:pStyle w:val="Style10"/>
        <w:widowControl/>
        <w:spacing w:line="240" w:lineRule="auto"/>
        <w:ind w:right="941"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Силы электромагнитного взаимодействия неподвижных зарядов </w:t>
      </w:r>
      <w:r w:rsidRPr="000642A6">
        <w:rPr>
          <w:rStyle w:val="FontStyle19"/>
          <w:sz w:val="24"/>
          <w:szCs w:val="24"/>
        </w:rPr>
        <w:t>(14 ч)</w:t>
      </w:r>
    </w:p>
    <w:p w:rsidR="000642A6" w:rsidRPr="000642A6" w:rsidRDefault="000642A6" w:rsidP="000642A6">
      <w:pPr>
        <w:pStyle w:val="Style10"/>
        <w:widowControl/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20"/>
          <w:rFonts w:ascii="Times New Roman" w:hAnsi="Times New Roman" w:cs="Times New Roman"/>
          <w:sz w:val="24"/>
          <w:szCs w:val="24"/>
        </w:rPr>
        <w:t xml:space="preserve">Энергия электромагнитного взаимодействия неподвижных зарядов </w:t>
      </w:r>
      <w:r w:rsidRPr="000642A6">
        <w:rPr>
          <w:rStyle w:val="FontStyle19"/>
          <w:sz w:val="24"/>
          <w:szCs w:val="24"/>
        </w:rPr>
        <w:t>(17 ч)</w:t>
      </w:r>
    </w:p>
    <w:p w:rsidR="000642A6" w:rsidRPr="000642A6" w:rsidRDefault="000642A6" w:rsidP="000642A6">
      <w:pPr>
        <w:pStyle w:val="Style14"/>
        <w:widowControl/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0642A6">
        <w:rPr>
          <w:rStyle w:val="FontStyle19"/>
          <w:sz w:val="24"/>
          <w:szCs w:val="24"/>
        </w:rPr>
        <w:t xml:space="preserve"> </w:t>
      </w:r>
      <w:r w:rsidRPr="000642A6">
        <w:rPr>
          <w:rStyle w:val="FontStyle21"/>
          <w:rFonts w:ascii="Times New Roman" w:hAnsi="Times New Roman" w:cs="Times New Roman"/>
          <w:b w:val="0"/>
        </w:rPr>
        <w:t>Резервное время  25 часов</w:t>
      </w:r>
    </w:p>
    <w:p w:rsidR="000642A6" w:rsidRPr="007E640D" w:rsidRDefault="000642A6" w:rsidP="000642A6">
      <w:pPr>
        <w:pStyle w:val="Style14"/>
        <w:widowControl/>
        <w:spacing w:line="240" w:lineRule="auto"/>
        <w:ind w:left="377" w:firstLine="709"/>
        <w:rPr>
          <w:rStyle w:val="FontStyle19"/>
        </w:rPr>
      </w:pPr>
    </w:p>
    <w:p w:rsidR="000642A6" w:rsidRDefault="000642A6"/>
    <w:sectPr w:rsidR="000642A6" w:rsidSect="00DF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2B7A"/>
    <w:multiLevelType w:val="multilevel"/>
    <w:tmpl w:val="4AC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42486C"/>
    <w:multiLevelType w:val="hybridMultilevel"/>
    <w:tmpl w:val="1F1E1C72"/>
    <w:lvl w:ilvl="0" w:tplc="F6BE6C0A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9" w:hanging="360"/>
      </w:pPr>
    </w:lvl>
    <w:lvl w:ilvl="2" w:tplc="0419001B" w:tentative="1">
      <w:start w:val="1"/>
      <w:numFmt w:val="lowerRoman"/>
      <w:lvlText w:val="%3."/>
      <w:lvlJc w:val="right"/>
      <w:pPr>
        <w:ind w:left="3239" w:hanging="180"/>
      </w:pPr>
    </w:lvl>
    <w:lvl w:ilvl="3" w:tplc="0419000F" w:tentative="1">
      <w:start w:val="1"/>
      <w:numFmt w:val="decimal"/>
      <w:lvlText w:val="%4."/>
      <w:lvlJc w:val="left"/>
      <w:pPr>
        <w:ind w:left="3959" w:hanging="360"/>
      </w:pPr>
    </w:lvl>
    <w:lvl w:ilvl="4" w:tplc="04190019" w:tentative="1">
      <w:start w:val="1"/>
      <w:numFmt w:val="lowerLetter"/>
      <w:lvlText w:val="%5."/>
      <w:lvlJc w:val="left"/>
      <w:pPr>
        <w:ind w:left="4679" w:hanging="360"/>
      </w:pPr>
    </w:lvl>
    <w:lvl w:ilvl="5" w:tplc="0419001B" w:tentative="1">
      <w:start w:val="1"/>
      <w:numFmt w:val="lowerRoman"/>
      <w:lvlText w:val="%6."/>
      <w:lvlJc w:val="right"/>
      <w:pPr>
        <w:ind w:left="5399" w:hanging="180"/>
      </w:pPr>
    </w:lvl>
    <w:lvl w:ilvl="6" w:tplc="0419000F" w:tentative="1">
      <w:start w:val="1"/>
      <w:numFmt w:val="decimal"/>
      <w:lvlText w:val="%7."/>
      <w:lvlJc w:val="left"/>
      <w:pPr>
        <w:ind w:left="6119" w:hanging="360"/>
      </w:pPr>
    </w:lvl>
    <w:lvl w:ilvl="7" w:tplc="04190019" w:tentative="1">
      <w:start w:val="1"/>
      <w:numFmt w:val="lowerLetter"/>
      <w:lvlText w:val="%8."/>
      <w:lvlJc w:val="left"/>
      <w:pPr>
        <w:ind w:left="6839" w:hanging="360"/>
      </w:pPr>
    </w:lvl>
    <w:lvl w:ilvl="8" w:tplc="041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2A6"/>
    <w:rsid w:val="000642A6"/>
    <w:rsid w:val="00DF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6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642A6"/>
    <w:pPr>
      <w:widowControl w:val="0"/>
      <w:autoSpaceDE w:val="0"/>
      <w:autoSpaceDN w:val="0"/>
      <w:adjustRightInd w:val="0"/>
      <w:spacing w:after="0" w:line="222" w:lineRule="exact"/>
      <w:ind w:firstLine="34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642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6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642A6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642A6"/>
    <w:pPr>
      <w:widowControl w:val="0"/>
      <w:autoSpaceDE w:val="0"/>
      <w:autoSpaceDN w:val="0"/>
      <w:adjustRightInd w:val="0"/>
      <w:spacing w:after="0" w:line="206" w:lineRule="exact"/>
      <w:ind w:firstLine="35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642A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642A6"/>
    <w:pPr>
      <w:widowControl w:val="0"/>
      <w:autoSpaceDE w:val="0"/>
      <w:autoSpaceDN w:val="0"/>
      <w:adjustRightInd w:val="0"/>
      <w:spacing w:after="0" w:line="329" w:lineRule="exact"/>
      <w:ind w:firstLine="33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642A6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642A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0642A6"/>
    <w:rPr>
      <w:rFonts w:ascii="Calibri" w:hAnsi="Calibri" w:cs="Calibri"/>
      <w:sz w:val="22"/>
      <w:szCs w:val="22"/>
    </w:rPr>
  </w:style>
  <w:style w:type="character" w:customStyle="1" w:styleId="FontStyle21">
    <w:name w:val="Font Style21"/>
    <w:basedOn w:val="a0"/>
    <w:uiPriority w:val="99"/>
    <w:rsid w:val="000642A6"/>
    <w:rPr>
      <w:rFonts w:ascii="Calibri" w:hAnsi="Calibri" w:cs="Calibri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0642A6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23">
    <w:name w:val="Font Style23"/>
    <w:basedOn w:val="a0"/>
    <w:uiPriority w:val="99"/>
    <w:rsid w:val="000642A6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Пользователь_01</dc:creator>
  <cp:lastModifiedBy>Пользователь_01</cp:lastModifiedBy>
  <cp:revision>1</cp:revision>
  <dcterms:created xsi:type="dcterms:W3CDTF">2017-10-19T08:47:00Z</dcterms:created>
  <dcterms:modified xsi:type="dcterms:W3CDTF">2017-10-19T08:52:00Z</dcterms:modified>
</cp:coreProperties>
</file>